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F6BD9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BF6BD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21 травня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CD41D5" w:rsidRDefault="00F74D57" w:rsidP="00217031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68573828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F93F8C">
        <w:rPr>
          <w:rFonts w:ascii="Century" w:hAnsi="Century"/>
          <w:b/>
          <w:sz w:val="24"/>
          <w:szCs w:val="24"/>
        </w:rPr>
        <w:t>0</w:t>
      </w:r>
      <w:r w:rsidR="00780514">
        <w:rPr>
          <w:rFonts w:ascii="Century" w:hAnsi="Century"/>
          <w:b/>
          <w:sz w:val="24"/>
          <w:szCs w:val="24"/>
        </w:rPr>
        <w:t>1</w:t>
      </w:r>
      <w:r w:rsidR="00F93F8C">
        <w:rPr>
          <w:rFonts w:ascii="Century" w:hAnsi="Century"/>
          <w:b/>
          <w:sz w:val="24"/>
          <w:szCs w:val="24"/>
        </w:rPr>
        <w:t>.0</w:t>
      </w:r>
      <w:r w:rsidR="00BF6BD9">
        <w:rPr>
          <w:rFonts w:ascii="Century" w:hAnsi="Century"/>
          <w:b/>
          <w:sz w:val="24"/>
          <w:szCs w:val="24"/>
        </w:rPr>
        <w:t>2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F93F8C">
        <w:rPr>
          <w:rFonts w:ascii="Century" w:hAnsi="Century"/>
          <w:b/>
          <w:sz w:val="24"/>
          <w:szCs w:val="24"/>
        </w:rPr>
        <w:t xml:space="preserve">для </w:t>
      </w:r>
      <w:r w:rsidR="00780514">
        <w:rPr>
          <w:rFonts w:ascii="Century" w:hAnsi="Century"/>
          <w:b/>
          <w:sz w:val="24"/>
          <w:szCs w:val="24"/>
        </w:rPr>
        <w:t xml:space="preserve">ведення </w:t>
      </w:r>
      <w:r w:rsidR="00BF6BD9">
        <w:rPr>
          <w:rFonts w:ascii="Century" w:hAnsi="Century"/>
          <w:b/>
          <w:sz w:val="24"/>
          <w:szCs w:val="24"/>
        </w:rPr>
        <w:t>фермерського господарства</w:t>
      </w:r>
      <w:r w:rsidR="00747AA6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BF6BD9">
        <w:rPr>
          <w:rFonts w:ascii="Century" w:hAnsi="Century"/>
          <w:b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BF6BD9">
        <w:rPr>
          <w:rFonts w:ascii="Century" w:hAnsi="Century"/>
          <w:b/>
          <w:sz w:val="24"/>
          <w:szCs w:val="24"/>
        </w:rPr>
        <w:t>с.Заверешиця</w:t>
      </w:r>
      <w:proofErr w:type="spellEnd"/>
      <w:r w:rsidR="00BF6BD9">
        <w:rPr>
          <w:rFonts w:ascii="Century" w:hAnsi="Century"/>
          <w:b/>
          <w:sz w:val="24"/>
          <w:szCs w:val="24"/>
        </w:rPr>
        <w:t>)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bookmarkStart w:id="2" w:name="_Hlk229035249"/>
      <w:r w:rsidR="00F53EC7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та надання дозволу громадянину </w:t>
      </w:r>
      <w:r w:rsidR="00F53EC7">
        <w:rPr>
          <w:rFonts w:ascii="Century" w:hAnsi="Century"/>
          <w:b/>
          <w:sz w:val="24"/>
          <w:szCs w:val="24"/>
        </w:rPr>
        <w:t>Курочкіну Юрію Олексійовичу</w:t>
      </w:r>
      <w:r w:rsidR="00F53EC7" w:rsidRPr="003E3EA3">
        <w:rPr>
          <w:rFonts w:ascii="Century" w:hAnsi="Century"/>
          <w:sz w:val="24"/>
          <w:szCs w:val="24"/>
        </w:rPr>
        <w:t xml:space="preserve"> </w:t>
      </w:r>
      <w:r w:rsidR="00F53EC7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на викуп земельної ділянки, що перебуває у його постійному користуванні на підставі Державного акту на право постійного користування землею</w:t>
      </w:r>
    </w:p>
    <w:bookmarkEnd w:id="1"/>
    <w:bookmarkEnd w:id="2"/>
    <w:p w:rsidR="00CC1632" w:rsidRPr="00780514" w:rsidRDefault="00CC1632" w:rsidP="00217031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3E3EA3">
        <w:rPr>
          <w:rFonts w:ascii="Century" w:hAnsi="Century"/>
          <w:sz w:val="24"/>
          <w:szCs w:val="24"/>
        </w:rPr>
        <w:t xml:space="preserve">Розглянувши </w:t>
      </w:r>
      <w:r w:rsidR="00BF6BD9" w:rsidRPr="003E3EA3">
        <w:rPr>
          <w:rFonts w:ascii="Century" w:hAnsi="Century"/>
          <w:sz w:val="24"/>
          <w:szCs w:val="24"/>
        </w:rPr>
        <w:t xml:space="preserve">клопотання Курочкіна Юрія Олексійовича про затвердження технічної документації </w:t>
      </w:r>
      <w:r w:rsidR="00A721FB" w:rsidRPr="003E3EA3">
        <w:rPr>
          <w:rFonts w:ascii="Century" w:hAnsi="Century"/>
          <w:sz w:val="24"/>
          <w:szCs w:val="24"/>
        </w:rPr>
        <w:t xml:space="preserve">із землеустрою щодо встановлення (відновлення) меж земельної ділянки в натурі (на місцевості) </w:t>
      </w:r>
      <w:r w:rsidR="00780514" w:rsidRPr="003E3EA3">
        <w:rPr>
          <w:rFonts w:ascii="Century" w:hAnsi="Century"/>
          <w:sz w:val="24"/>
          <w:szCs w:val="24"/>
        </w:rPr>
        <w:t>КВЦПЗ -01.0</w:t>
      </w:r>
      <w:r w:rsidR="00BF6BD9" w:rsidRPr="003E3EA3">
        <w:rPr>
          <w:rFonts w:ascii="Century" w:hAnsi="Century"/>
          <w:sz w:val="24"/>
          <w:szCs w:val="24"/>
        </w:rPr>
        <w:t>2</w:t>
      </w:r>
      <w:r w:rsidR="00780514" w:rsidRPr="003E3EA3">
        <w:rPr>
          <w:rFonts w:ascii="Century" w:hAnsi="Century"/>
          <w:sz w:val="24"/>
          <w:szCs w:val="24"/>
        </w:rPr>
        <w:t xml:space="preserve"> </w:t>
      </w:r>
      <w:r w:rsidR="00BF6BD9" w:rsidRPr="003E3EA3">
        <w:rPr>
          <w:rFonts w:ascii="Century" w:hAnsi="Century"/>
          <w:sz w:val="24"/>
          <w:szCs w:val="24"/>
        </w:rPr>
        <w:t xml:space="preserve">для ведення фермерського господарства </w:t>
      </w:r>
      <w:r w:rsidR="00544388" w:rsidRPr="003E3EA3">
        <w:rPr>
          <w:rFonts w:ascii="Century" w:hAnsi="Century"/>
          <w:sz w:val="24"/>
          <w:szCs w:val="24"/>
        </w:rPr>
        <w:t xml:space="preserve">розташованої </w:t>
      </w:r>
      <w:r w:rsidR="00BF6BD9" w:rsidRPr="003E3EA3">
        <w:rPr>
          <w:rFonts w:ascii="Century" w:hAnsi="Century"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BF6BD9"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="00BF6BD9" w:rsidRPr="003E3EA3">
        <w:rPr>
          <w:rFonts w:ascii="Century" w:hAnsi="Century"/>
          <w:sz w:val="24"/>
          <w:szCs w:val="24"/>
        </w:rPr>
        <w:t xml:space="preserve">) </w:t>
      </w:r>
      <w:r w:rsidR="00544388" w:rsidRPr="003E3EA3">
        <w:rPr>
          <w:rFonts w:ascii="Century" w:hAnsi="Century"/>
          <w:sz w:val="24"/>
          <w:szCs w:val="24"/>
        </w:rPr>
        <w:t xml:space="preserve">Львівського району Львівської області, </w:t>
      </w:r>
      <w:r w:rsidR="00BF6BD9" w:rsidRPr="003E3EA3">
        <w:rPr>
          <w:rFonts w:ascii="Century" w:hAnsi="Century"/>
          <w:sz w:val="24"/>
          <w:szCs w:val="24"/>
        </w:rPr>
        <w:t>та відповідну документацію розроблену ДП «Львівський</w:t>
      </w:r>
      <w:r w:rsidR="00BF6BD9">
        <w:rPr>
          <w:rFonts w:ascii="Century" w:hAnsi="Century"/>
          <w:sz w:val="24"/>
          <w:szCs w:val="24"/>
        </w:rPr>
        <w:t xml:space="preserve"> науково-дослідний та проектний інститут землеустрою»</w:t>
      </w:r>
      <w:r w:rsidR="00780514" w:rsidRPr="00780514">
        <w:rPr>
          <w:rFonts w:ascii="Century" w:hAnsi="Century"/>
          <w:sz w:val="24"/>
          <w:szCs w:val="24"/>
        </w:rPr>
        <w:t>.</w:t>
      </w:r>
      <w:r w:rsidR="00F74D57" w:rsidRPr="00780514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80514">
        <w:rPr>
          <w:rFonts w:ascii="Century" w:hAnsi="Century"/>
          <w:sz w:val="24"/>
          <w:szCs w:val="24"/>
        </w:rPr>
        <w:t>ст.ст</w:t>
      </w:r>
      <w:proofErr w:type="spellEnd"/>
      <w:r w:rsidR="00F74D57" w:rsidRPr="00780514">
        <w:rPr>
          <w:rFonts w:ascii="Century" w:hAnsi="Century"/>
          <w:sz w:val="24"/>
          <w:szCs w:val="24"/>
        </w:rPr>
        <w:t>. 12, 121,</w:t>
      </w:r>
      <w:r w:rsidR="00ED45B8" w:rsidRPr="00780514">
        <w:rPr>
          <w:rFonts w:ascii="Century" w:hAnsi="Century"/>
        </w:rPr>
        <w:t xml:space="preserve"> </w:t>
      </w:r>
      <w:r w:rsidR="00F74D57" w:rsidRPr="00780514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80514">
        <w:rPr>
          <w:rFonts w:ascii="Century" w:hAnsi="Century"/>
          <w:sz w:val="24"/>
          <w:szCs w:val="24"/>
        </w:rPr>
        <w:t>з питань</w:t>
      </w:r>
      <w:r w:rsidR="00F74D57" w:rsidRPr="0078051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80514" w:rsidRDefault="00CC1632" w:rsidP="00217031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80514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3E3EA3" w:rsidRDefault="00F74D57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80514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</w:t>
      </w:r>
      <w:r w:rsidRPr="003E3EA3">
        <w:rPr>
          <w:rFonts w:ascii="Century" w:hAnsi="Century"/>
          <w:bCs/>
          <w:sz w:val="24"/>
          <w:szCs w:val="24"/>
        </w:rPr>
        <w:t xml:space="preserve">меж земельної ділянки в натурі (на місцевості) </w:t>
      </w:r>
      <w:r w:rsidR="002D45AF" w:rsidRPr="003E3EA3">
        <w:rPr>
          <w:rFonts w:ascii="Century" w:hAnsi="Century"/>
          <w:sz w:val="24"/>
          <w:szCs w:val="24"/>
        </w:rPr>
        <w:t xml:space="preserve">КВЦПЗ -01.02 для ведення фермерського господарства </w:t>
      </w:r>
      <w:r w:rsidR="00544388" w:rsidRPr="003E3EA3">
        <w:rPr>
          <w:rFonts w:ascii="Century" w:hAnsi="Century"/>
          <w:sz w:val="24"/>
          <w:szCs w:val="24"/>
        </w:rPr>
        <w:t xml:space="preserve">площею </w:t>
      </w:r>
      <w:r w:rsidR="003E3EA3" w:rsidRPr="003E3EA3">
        <w:rPr>
          <w:rFonts w:ascii="Century" w:hAnsi="Century"/>
          <w:sz w:val="24"/>
          <w:szCs w:val="24"/>
        </w:rPr>
        <w:t>6,0000</w:t>
      </w:r>
      <w:r w:rsidR="00544388" w:rsidRPr="003E3EA3">
        <w:rPr>
          <w:rFonts w:ascii="Century" w:hAnsi="Century"/>
          <w:sz w:val="24"/>
          <w:szCs w:val="24"/>
        </w:rPr>
        <w:t xml:space="preserve"> га, кадастровий номер 46209</w:t>
      </w:r>
      <w:r w:rsidR="00780514" w:rsidRPr="003E3EA3">
        <w:rPr>
          <w:rFonts w:ascii="Century" w:hAnsi="Century"/>
          <w:sz w:val="24"/>
          <w:szCs w:val="24"/>
        </w:rPr>
        <w:t>8</w:t>
      </w:r>
      <w:r w:rsidR="003E3EA3" w:rsidRPr="003E3EA3">
        <w:rPr>
          <w:rFonts w:ascii="Century" w:hAnsi="Century"/>
          <w:sz w:val="24"/>
          <w:szCs w:val="24"/>
        </w:rPr>
        <w:t>62</w:t>
      </w:r>
      <w:r w:rsidR="00544388" w:rsidRPr="003E3EA3">
        <w:rPr>
          <w:rFonts w:ascii="Century" w:hAnsi="Century"/>
          <w:sz w:val="24"/>
          <w:szCs w:val="24"/>
        </w:rPr>
        <w:t>00:</w:t>
      </w:r>
      <w:r w:rsidR="00780514" w:rsidRPr="003E3EA3">
        <w:rPr>
          <w:rFonts w:ascii="Century" w:hAnsi="Century"/>
          <w:sz w:val="24"/>
          <w:szCs w:val="24"/>
        </w:rPr>
        <w:t>2</w:t>
      </w:r>
      <w:r w:rsidR="003E3EA3" w:rsidRPr="003E3EA3">
        <w:rPr>
          <w:rFonts w:ascii="Century" w:hAnsi="Century"/>
          <w:sz w:val="24"/>
          <w:szCs w:val="24"/>
        </w:rPr>
        <w:t>4</w:t>
      </w:r>
      <w:r w:rsidR="00544388" w:rsidRPr="003E3EA3">
        <w:rPr>
          <w:rFonts w:ascii="Century" w:hAnsi="Century"/>
          <w:sz w:val="24"/>
          <w:szCs w:val="24"/>
        </w:rPr>
        <w:t>:0</w:t>
      </w:r>
      <w:r w:rsidR="00780514" w:rsidRPr="003E3EA3">
        <w:rPr>
          <w:rFonts w:ascii="Century" w:hAnsi="Century"/>
          <w:sz w:val="24"/>
          <w:szCs w:val="24"/>
        </w:rPr>
        <w:t>0</w:t>
      </w:r>
      <w:r w:rsidR="003E3EA3" w:rsidRPr="003E3EA3">
        <w:rPr>
          <w:rFonts w:ascii="Century" w:hAnsi="Century"/>
          <w:sz w:val="24"/>
          <w:szCs w:val="24"/>
        </w:rPr>
        <w:t>0</w:t>
      </w:r>
      <w:r w:rsidR="00544388" w:rsidRPr="003E3EA3">
        <w:rPr>
          <w:rFonts w:ascii="Century" w:hAnsi="Century"/>
          <w:sz w:val="24"/>
          <w:szCs w:val="24"/>
        </w:rPr>
        <w:t>:0</w:t>
      </w:r>
      <w:r w:rsidR="003E3EA3" w:rsidRPr="003E3EA3">
        <w:rPr>
          <w:rFonts w:ascii="Century" w:hAnsi="Century"/>
          <w:sz w:val="24"/>
          <w:szCs w:val="24"/>
        </w:rPr>
        <w:t>106</w:t>
      </w:r>
      <w:r w:rsidR="00544388" w:rsidRPr="003E3EA3">
        <w:rPr>
          <w:rFonts w:ascii="Century" w:hAnsi="Century"/>
          <w:sz w:val="24"/>
          <w:szCs w:val="24"/>
        </w:rPr>
        <w:t>,</w:t>
      </w:r>
      <w:r w:rsidR="00931A9D" w:rsidRPr="003E3EA3">
        <w:rPr>
          <w:rFonts w:ascii="Century" w:hAnsi="Century"/>
          <w:sz w:val="24"/>
          <w:szCs w:val="24"/>
        </w:rPr>
        <w:t xml:space="preserve"> </w:t>
      </w:r>
      <w:r w:rsidR="00544388" w:rsidRPr="003E3EA3">
        <w:rPr>
          <w:rFonts w:ascii="Century" w:hAnsi="Century"/>
          <w:sz w:val="24"/>
          <w:szCs w:val="24"/>
        </w:rPr>
        <w:t xml:space="preserve">розташованої </w:t>
      </w:r>
      <w:r w:rsidR="003E3EA3" w:rsidRPr="003E3EA3">
        <w:rPr>
          <w:rFonts w:ascii="Century" w:hAnsi="Century"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3E3EA3"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="003E3EA3" w:rsidRPr="003E3EA3">
        <w:rPr>
          <w:rFonts w:ascii="Century" w:hAnsi="Century"/>
          <w:sz w:val="24"/>
          <w:szCs w:val="24"/>
        </w:rPr>
        <w:t>)</w:t>
      </w:r>
      <w:r w:rsidR="003E3EA3" w:rsidRPr="003E3EA3">
        <w:rPr>
          <w:rFonts w:ascii="Century" w:hAnsi="Century"/>
          <w:b/>
          <w:sz w:val="24"/>
          <w:szCs w:val="24"/>
        </w:rPr>
        <w:t xml:space="preserve"> </w:t>
      </w:r>
      <w:r w:rsidR="00544388" w:rsidRPr="003E3EA3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931A9D" w:rsidRPr="003E3EA3">
        <w:rPr>
          <w:rFonts w:ascii="Century" w:hAnsi="Century"/>
          <w:sz w:val="24"/>
          <w:szCs w:val="24"/>
        </w:rPr>
        <w:t>.</w:t>
      </w:r>
    </w:p>
    <w:p w:rsidR="003E3EA3" w:rsidRDefault="003E3EA3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E3EA3">
        <w:rPr>
          <w:rFonts w:ascii="Century" w:hAnsi="Century"/>
          <w:sz w:val="24"/>
          <w:szCs w:val="24"/>
        </w:rPr>
        <w:t xml:space="preserve">2. </w:t>
      </w:r>
      <w:bookmarkStart w:id="3" w:name="_Hlk182207338"/>
      <w:r w:rsidRPr="003E3EA3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3"/>
      <w:r w:rsidRPr="003E3EA3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:rsidR="004306F3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val="en-US" w:eastAsia="ru-RU"/>
        </w:rPr>
        <w:t>3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.Надати громадянину </w:t>
      </w:r>
      <w:r w:rsidRPr="003E3EA3">
        <w:rPr>
          <w:rFonts w:ascii="Century" w:hAnsi="Century"/>
          <w:sz w:val="24"/>
          <w:szCs w:val="24"/>
        </w:rPr>
        <w:t>Курочкін</w:t>
      </w:r>
      <w:r>
        <w:rPr>
          <w:rFonts w:ascii="Century" w:hAnsi="Century"/>
          <w:sz w:val="24"/>
          <w:szCs w:val="24"/>
        </w:rPr>
        <w:t>у</w:t>
      </w:r>
      <w:r w:rsidRPr="003E3EA3">
        <w:rPr>
          <w:rFonts w:ascii="Century" w:hAnsi="Century"/>
          <w:sz w:val="24"/>
          <w:szCs w:val="24"/>
        </w:rPr>
        <w:t xml:space="preserve"> Юрі</w:t>
      </w:r>
      <w:r>
        <w:rPr>
          <w:rFonts w:ascii="Century" w:hAnsi="Century"/>
          <w:sz w:val="24"/>
          <w:szCs w:val="24"/>
        </w:rPr>
        <w:t>ю</w:t>
      </w:r>
      <w:r w:rsidRPr="003E3EA3">
        <w:rPr>
          <w:rFonts w:ascii="Century" w:hAnsi="Century"/>
          <w:sz w:val="24"/>
          <w:szCs w:val="24"/>
        </w:rPr>
        <w:t xml:space="preserve"> Олексійович</w:t>
      </w:r>
      <w:r>
        <w:rPr>
          <w:rFonts w:ascii="Century" w:hAnsi="Century"/>
          <w:sz w:val="24"/>
          <w:szCs w:val="24"/>
        </w:rPr>
        <w:t>у</w:t>
      </w:r>
      <w:r w:rsidRPr="003E3EA3">
        <w:rPr>
          <w:rFonts w:ascii="Century" w:hAnsi="Century"/>
          <w:sz w:val="24"/>
          <w:szCs w:val="24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ідентифікаційний номер фізичної особи – платника податків </w:t>
      </w:r>
      <w:r>
        <w:rPr>
          <w:rFonts w:ascii="Century" w:eastAsia="Times New Roman" w:hAnsi="Century" w:cs="Arial"/>
          <w:sz w:val="24"/>
          <w:szCs w:val="24"/>
          <w:lang w:val="en-US" w:eastAsia="ru-RU"/>
        </w:rPr>
        <w:t>233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7823058) дозвіл на  викуп земельної ділянки 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площею </w:t>
      </w:r>
      <w:r>
        <w:rPr>
          <w:rFonts w:ascii="Century" w:eastAsia="Times New Roman" w:hAnsi="Century" w:cs="Arial"/>
          <w:sz w:val="24"/>
          <w:szCs w:val="24"/>
          <w:lang w:eastAsia="ru-RU"/>
        </w:rPr>
        <w:t>6,0000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 га (кадастровий номер </w:t>
      </w:r>
      <w:r w:rsidRPr="003E3EA3">
        <w:rPr>
          <w:rFonts w:ascii="Century" w:hAnsi="Century"/>
          <w:sz w:val="24"/>
          <w:szCs w:val="24"/>
        </w:rPr>
        <w:t>4620986200:24:000:0106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; цільове призначення: </w:t>
      </w:r>
      <w:r w:rsidRPr="003E3EA3">
        <w:rPr>
          <w:rFonts w:ascii="Century" w:hAnsi="Century"/>
          <w:sz w:val="24"/>
          <w:szCs w:val="24"/>
        </w:rPr>
        <w:t>01.02 для ведення фермерського господарства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; категорія земель: 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lastRenderedPageBreak/>
        <w:t xml:space="preserve">землі сільськогосподарського призначення; вид використання: </w:t>
      </w:r>
      <w:r w:rsidRPr="003E3EA3">
        <w:rPr>
          <w:rFonts w:ascii="Century" w:hAnsi="Century"/>
          <w:sz w:val="24"/>
          <w:szCs w:val="24"/>
        </w:rPr>
        <w:t>для ведення фермерського господарства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3E3EA3">
        <w:rPr>
          <w:rFonts w:ascii="Century" w:hAnsi="Century"/>
          <w:sz w:val="24"/>
          <w:szCs w:val="24"/>
        </w:rPr>
        <w:t xml:space="preserve">розташованої на території Городоцької міської ради (за межами </w:t>
      </w:r>
      <w:proofErr w:type="spellStart"/>
      <w:r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Pr="003E3EA3">
        <w:rPr>
          <w:rFonts w:ascii="Century" w:hAnsi="Century"/>
          <w:sz w:val="24"/>
          <w:szCs w:val="24"/>
        </w:rPr>
        <w:t>)</w:t>
      </w:r>
      <w:r w:rsidRPr="003E3EA3">
        <w:rPr>
          <w:rFonts w:ascii="Century" w:hAnsi="Century"/>
          <w:b/>
          <w:sz w:val="24"/>
          <w:szCs w:val="24"/>
        </w:rPr>
        <w:t xml:space="preserve"> </w:t>
      </w:r>
      <w:r w:rsidRPr="003E3EA3">
        <w:rPr>
          <w:rFonts w:ascii="Century" w:hAnsi="Century"/>
          <w:sz w:val="24"/>
          <w:szCs w:val="24"/>
        </w:rPr>
        <w:t>Львівського району Львівської області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,яка перебуває  у його   постійному користуванні на підставі Державного акту на право постійного користування 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від 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06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>.06.199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4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, </w:t>
      </w:r>
      <w:r w:rsidRPr="009878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зареєстрований в Книзі записів державних актів на право постійного користування землею за 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№5.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</w:p>
    <w:p w:rsidR="004306F3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3.Продати громадянину </w:t>
      </w:r>
      <w:r w:rsidRPr="003E3EA3">
        <w:rPr>
          <w:rFonts w:ascii="Century" w:hAnsi="Century"/>
          <w:sz w:val="24"/>
          <w:szCs w:val="24"/>
        </w:rPr>
        <w:t>Курочкін</w:t>
      </w:r>
      <w:r>
        <w:rPr>
          <w:rFonts w:ascii="Century" w:hAnsi="Century"/>
          <w:sz w:val="24"/>
          <w:szCs w:val="24"/>
        </w:rPr>
        <w:t>у</w:t>
      </w:r>
      <w:r w:rsidRPr="003E3EA3">
        <w:rPr>
          <w:rFonts w:ascii="Century" w:hAnsi="Century"/>
          <w:sz w:val="24"/>
          <w:szCs w:val="24"/>
        </w:rPr>
        <w:t xml:space="preserve"> Юрі</w:t>
      </w:r>
      <w:r>
        <w:rPr>
          <w:rFonts w:ascii="Century" w:hAnsi="Century"/>
          <w:sz w:val="24"/>
          <w:szCs w:val="24"/>
        </w:rPr>
        <w:t>ю</w:t>
      </w:r>
      <w:r w:rsidRPr="003E3EA3">
        <w:rPr>
          <w:rFonts w:ascii="Century" w:hAnsi="Century"/>
          <w:sz w:val="24"/>
          <w:szCs w:val="24"/>
        </w:rPr>
        <w:t xml:space="preserve"> Олексійович</w:t>
      </w:r>
      <w:r>
        <w:rPr>
          <w:rFonts w:ascii="Century" w:hAnsi="Century"/>
          <w:sz w:val="24"/>
          <w:szCs w:val="24"/>
        </w:rPr>
        <w:t>у</w:t>
      </w:r>
      <w:r w:rsidRPr="003E3EA3">
        <w:rPr>
          <w:rFonts w:ascii="Century" w:hAnsi="Century"/>
          <w:sz w:val="24"/>
          <w:szCs w:val="24"/>
        </w:rPr>
        <w:t xml:space="preserve"> </w:t>
      </w:r>
      <w:r w:rsidRPr="009878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ідентифікаційний номер фізичної особи – платника податків </w:t>
      </w:r>
      <w:r>
        <w:rPr>
          <w:rFonts w:ascii="Century" w:eastAsia="Times New Roman" w:hAnsi="Century" w:cs="Arial"/>
          <w:sz w:val="24"/>
          <w:szCs w:val="24"/>
          <w:lang w:val="en-US" w:eastAsia="ru-RU"/>
        </w:rPr>
        <w:t>233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7823058) земельну ділянку, що зазначена у пунктах 1 та 2 цього рішення, </w:t>
      </w:r>
      <w:r w:rsidRPr="000120EF">
        <w:rPr>
          <w:rFonts w:ascii="Century" w:eastAsia="Times New Roman" w:hAnsi="Century" w:cs="Arial"/>
          <w:sz w:val="24"/>
          <w:szCs w:val="24"/>
          <w:lang w:eastAsia="ru-RU"/>
        </w:rPr>
        <w:t>за ціною, що дорівнює нормативній гр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ошовій оцінці земельної ділянки, </w:t>
      </w:r>
      <w:r w:rsidRPr="000120EF">
        <w:rPr>
          <w:rFonts w:ascii="Century" w:eastAsia="Times New Roman" w:hAnsi="Century" w:cs="Arial"/>
          <w:sz w:val="24"/>
          <w:szCs w:val="24"/>
          <w:lang w:eastAsia="ru-RU"/>
        </w:rPr>
        <w:t xml:space="preserve"> яка відповідно до Витягу 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>№НВ-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9962173082026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 xml:space="preserve"> від 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16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>.0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4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>.202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6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 xml:space="preserve"> із технічної документації з нормативної грошової оцінки земельних ділянок, становить 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39463,82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 xml:space="preserve"> грн (</w:t>
      </w:r>
      <w:r w:rsidR="00B3696F" w:rsidRPr="00B3696F">
        <w:rPr>
          <w:rFonts w:ascii="Century" w:eastAsia="Times New Roman" w:hAnsi="Century" w:cs="Arial"/>
          <w:sz w:val="24"/>
          <w:szCs w:val="24"/>
          <w:lang w:eastAsia="ru-RU"/>
        </w:rPr>
        <w:t>тридцять дев’ять тисяч чотириста шістдесят три гривні</w:t>
      </w:r>
      <w:r w:rsidRPr="00B3696F">
        <w:rPr>
          <w:rFonts w:ascii="Century" w:eastAsia="Times New Roman" w:hAnsi="Century" w:cs="Arial"/>
          <w:sz w:val="24"/>
          <w:szCs w:val="24"/>
          <w:lang w:eastAsia="ru-RU"/>
        </w:rPr>
        <w:t>, 23 копійки) без розстрочення платежу із сплати ціни земельної ділянки</w:t>
      </w:r>
      <w:bookmarkStart w:id="4" w:name="_GoBack"/>
      <w:bookmarkEnd w:id="4"/>
      <w:r w:rsidRPr="00B33FA4">
        <w:rPr>
          <w:rFonts w:ascii="Century" w:eastAsia="Times New Roman" w:hAnsi="Century" w:cs="Arial"/>
          <w:sz w:val="24"/>
          <w:szCs w:val="24"/>
          <w:lang w:eastAsia="ru-RU"/>
        </w:rPr>
        <w:t>.</w:t>
      </w:r>
    </w:p>
    <w:p w:rsidR="004306F3" w:rsidRPr="000570EE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4</w:t>
      </w:r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.Доручити міському голові Ременяку Володимиру Васильовичу  від імені Городоцької міської ради укласти та підписати договори купівлі – продажу земельних ділянок з громадянином </w:t>
      </w:r>
      <w:r w:rsidR="00B3696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Курочкіним Ю.О.</w:t>
      </w:r>
    </w:p>
    <w:p w:rsidR="004306F3" w:rsidRPr="000570EE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5</w:t>
      </w:r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.Контроль за виконанням цього рішення покласти на заступника міського голови </w:t>
      </w:r>
      <w:proofErr w:type="spellStart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 (</w:t>
      </w:r>
      <w:proofErr w:type="spellStart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гол.Н.Кульчицький</w:t>
      </w:r>
      <w:proofErr w:type="spellEnd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).</w:t>
      </w:r>
    </w:p>
    <w:p w:rsidR="00CD41D5" w:rsidRPr="00CD41D5" w:rsidRDefault="00CD41D5" w:rsidP="00217031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25264F" w:rsidRPr="00CD41D5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Default="00CC1632" w:rsidP="007933E7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p w:rsidR="00CD41D5" w:rsidRPr="00194F0E" w:rsidRDefault="00CD41D5" w:rsidP="00ED45B8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sectPr w:rsidR="00CD41D5" w:rsidRPr="00194F0E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AB0" w:rsidRDefault="00614AB0" w:rsidP="00381483">
      <w:pPr>
        <w:spacing w:after="0" w:line="240" w:lineRule="auto"/>
      </w:pPr>
      <w:r>
        <w:separator/>
      </w:r>
    </w:p>
  </w:endnote>
  <w:endnote w:type="continuationSeparator" w:id="0">
    <w:p w:rsidR="00614AB0" w:rsidRDefault="00614AB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AB0" w:rsidRDefault="00614AB0" w:rsidP="00381483">
      <w:pPr>
        <w:spacing w:after="0" w:line="240" w:lineRule="auto"/>
      </w:pPr>
      <w:r>
        <w:separator/>
      </w:r>
    </w:p>
  </w:footnote>
  <w:footnote w:type="continuationSeparator" w:id="0">
    <w:p w:rsidR="00614AB0" w:rsidRDefault="00614AB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95759"/>
    <w:rsid w:val="000A1440"/>
    <w:rsid w:val="000F6BBE"/>
    <w:rsid w:val="0010147E"/>
    <w:rsid w:val="00173C7F"/>
    <w:rsid w:val="001813F1"/>
    <w:rsid w:val="001B2DDD"/>
    <w:rsid w:val="002075C7"/>
    <w:rsid w:val="00217031"/>
    <w:rsid w:val="00233C74"/>
    <w:rsid w:val="0025264F"/>
    <w:rsid w:val="002D45AF"/>
    <w:rsid w:val="00331B72"/>
    <w:rsid w:val="00341DA9"/>
    <w:rsid w:val="00381483"/>
    <w:rsid w:val="003A2D18"/>
    <w:rsid w:val="003D657C"/>
    <w:rsid w:val="003E3EA3"/>
    <w:rsid w:val="004306F3"/>
    <w:rsid w:val="004B4D59"/>
    <w:rsid w:val="004C03F9"/>
    <w:rsid w:val="004F20C6"/>
    <w:rsid w:val="00506B07"/>
    <w:rsid w:val="00543DAD"/>
    <w:rsid w:val="00544388"/>
    <w:rsid w:val="005535D3"/>
    <w:rsid w:val="00596D0F"/>
    <w:rsid w:val="005D6C97"/>
    <w:rsid w:val="005D74BD"/>
    <w:rsid w:val="00614AB0"/>
    <w:rsid w:val="006D746A"/>
    <w:rsid w:val="00704E8B"/>
    <w:rsid w:val="007115D1"/>
    <w:rsid w:val="00747AA6"/>
    <w:rsid w:val="00780514"/>
    <w:rsid w:val="007933E7"/>
    <w:rsid w:val="007F6E79"/>
    <w:rsid w:val="00811B90"/>
    <w:rsid w:val="00833832"/>
    <w:rsid w:val="008B26AD"/>
    <w:rsid w:val="008B359A"/>
    <w:rsid w:val="00913766"/>
    <w:rsid w:val="009232E4"/>
    <w:rsid w:val="00931A9D"/>
    <w:rsid w:val="009A790A"/>
    <w:rsid w:val="00A02930"/>
    <w:rsid w:val="00A230E2"/>
    <w:rsid w:val="00A701EC"/>
    <w:rsid w:val="00A721FB"/>
    <w:rsid w:val="00AE3EE3"/>
    <w:rsid w:val="00AF308F"/>
    <w:rsid w:val="00B30AA5"/>
    <w:rsid w:val="00B33FA4"/>
    <w:rsid w:val="00B3696F"/>
    <w:rsid w:val="00B73A92"/>
    <w:rsid w:val="00B90CE8"/>
    <w:rsid w:val="00BA056B"/>
    <w:rsid w:val="00BC40DB"/>
    <w:rsid w:val="00BF6BD9"/>
    <w:rsid w:val="00C02604"/>
    <w:rsid w:val="00CC1632"/>
    <w:rsid w:val="00CC6D4C"/>
    <w:rsid w:val="00CD41D5"/>
    <w:rsid w:val="00CE60C3"/>
    <w:rsid w:val="00D26FD3"/>
    <w:rsid w:val="00D325E0"/>
    <w:rsid w:val="00D7488E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F53EC7"/>
    <w:rsid w:val="00F56916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DC7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2338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2023-01-20T08:50:00Z</cp:lastPrinted>
  <dcterms:created xsi:type="dcterms:W3CDTF">2023-12-05T07:07:00Z</dcterms:created>
  <dcterms:modified xsi:type="dcterms:W3CDTF">2026-05-11T11:27:00Z</dcterms:modified>
</cp:coreProperties>
</file>